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Room 19 W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ork: 30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March - 3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April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Children are to complete all work in the yellow copy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online using google classroom. I have uploaded all pages from books to google classroom also.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i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Note: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I know some of the school work might be a little bit difficult, please just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u w:val="single"/>
          <w:rtl w:val="0"/>
        </w:rPr>
        <w:t xml:space="preserve">try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and do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u w:val="single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best.  I would suggest making yourself a timetable so you do some English, Gaeilge, Maths and P.E. each day and then one more subject like History/Geography/Science/Art/Music/Drama or Religion (set yourself a routine where possible to get some school work done and then you will be free for the rest of the day).  As I always say, you are all different, so find what works best for you and please do not worry if work is too difficult - just do what you can!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Maths: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26 Mental Maths each day!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Operation maths- Chapter 16 Addition and Subtraction 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134 Q1 a-d &amp; i-p, Q2 a-d &amp; i-p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 need to use ‘branching or partitioning method, usual calculation method is fine!)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 135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Q3 j-r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Work it out!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 137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(use a number line if you wish but not essential)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 138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Work it out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Step 1: Understand the problem Step 2: Decide on strategy Step 3: Solve the problem Step 4: Reflect)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 139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Q1&amp;2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ind w:left="144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(Step 1: Understand the problem Step 2: Decide on strategy Step 3: Solve the problem Step 4: Reflect)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 140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Work it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Optional Work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- Can you solve these challenges: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Nrich: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https://nrich.maths.org/11014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(watch the video - try it for yourself, you could even make it as a magic trick!)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https://nrich.maths.org/2005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English: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Novel reading &amp;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Book Review:</w:t>
      </w:r>
    </w:p>
    <w:p w:rsidR="00000000" w:rsidDel="00000000" w:rsidP="00000000" w:rsidRDefault="00000000" w:rsidRPr="00000000" w14:paraId="0000001B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 book review you can use these suggested headings: </w:t>
      </w:r>
    </w:p>
    <w:p w:rsidR="00000000" w:rsidDel="00000000" w:rsidP="00000000" w:rsidRDefault="00000000" w:rsidRPr="00000000" w14:paraId="0000001C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Author:</w:t>
      </w:r>
    </w:p>
    <w:p w:rsidR="00000000" w:rsidDel="00000000" w:rsidP="00000000" w:rsidRDefault="00000000" w:rsidRPr="00000000" w14:paraId="0000001D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Illustrator:</w:t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Main characters: </w:t>
      </w:r>
    </w:p>
    <w:p w:rsidR="00000000" w:rsidDel="00000000" w:rsidP="00000000" w:rsidRDefault="00000000" w:rsidRPr="00000000" w14:paraId="0000001F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Who is your favourite character/s:</w:t>
      </w:r>
    </w:p>
    <w:p w:rsidR="00000000" w:rsidDel="00000000" w:rsidP="00000000" w:rsidRDefault="00000000" w:rsidRPr="00000000" w14:paraId="00000020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was the story about?</w:t>
      </w:r>
    </w:p>
    <w:p w:rsidR="00000000" w:rsidDel="00000000" w:rsidP="00000000" w:rsidRDefault="00000000" w:rsidRPr="00000000" w14:paraId="00000021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was your favourite chapter and why?</w:t>
      </w:r>
    </w:p>
    <w:p w:rsidR="00000000" w:rsidDel="00000000" w:rsidP="00000000" w:rsidRDefault="00000000" w:rsidRPr="00000000" w14:paraId="00000022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Did you like the book and why?</w:t>
      </w:r>
    </w:p>
    <w:p w:rsidR="00000000" w:rsidDel="00000000" w:rsidP="00000000" w:rsidRDefault="00000000" w:rsidRPr="00000000" w14:paraId="00000023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age person do you think would like this story?</w:t>
      </w:r>
    </w:p>
    <w:p w:rsidR="00000000" w:rsidDel="00000000" w:rsidP="00000000" w:rsidRDefault="00000000" w:rsidRPr="00000000" w14:paraId="00000024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Would you recommend this book to your friends?</w:t>
      </w:r>
    </w:p>
    <w:p w:rsidR="00000000" w:rsidDel="00000000" w:rsidP="00000000" w:rsidRDefault="00000000" w:rsidRPr="00000000" w14:paraId="00000025">
      <w:pPr>
        <w:spacing w:after="0" w:line="276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Would you like to read more books by this author? 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Choose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2 or 3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of the following: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story of 400 words or less!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Create a  crossword based on 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novel you have read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e.g.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Across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 Danny lived in a _______ (7).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an alternative cover for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novel, to include the title of the book and the author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up a recipe of something you baked or cooked. (think about what should be included… equipment, ingredients, method, time, oven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temperature and a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picture of what it should look like!)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W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might try and make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small class cookbook when we return using seesaw!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up steps to a game you played, maybe it’s a new game you learned or your new favourite game.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an interior designer- create a plan to redecorate a room in your house. You have a budget of €1,500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Pick whatever furniture you would like from websites such as IKEA or Harvey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Norman (check the measurements and make sure they will fit)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Pick paint colours or wallpaper (if you want), rugs, paintings, furnishings.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72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this is as drawing with costings for each item.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Optional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challenge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make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3D version using a shoe box or cereal box - this could be your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Art activity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Gaeilge: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Bun Go Barr: 16 An Clóca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Foclóir:</w:t>
      </w:r>
    </w:p>
    <w:tbl>
      <w:tblPr>
        <w:tblStyle w:val="Table1"/>
        <w:tblW w:w="89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580"/>
        <w:gridCol w:w="2265"/>
        <w:gridCol w:w="2040"/>
        <w:tblGridChange w:id="0">
          <w:tblGrid>
            <w:gridCol w:w="2040"/>
            <w:gridCol w:w="2580"/>
            <w:gridCol w:w="2265"/>
            <w:gridCol w:w="2040"/>
          </w:tblGrid>
        </w:tblGridChange>
      </w:tblGrid>
      <w:tr>
        <w:trPr>
          <w:trHeight w:val="615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Clóca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cloak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ag teastaíl uait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you looking for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fadó 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long ago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suimiúíl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interesting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D’inis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told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(inis in the past tense)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féasóg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beard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rí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king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fan go bhfeicfidh mé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wait until I see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sliabh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mountain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talún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ground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shroich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reached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(sroich in the past tense)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ag fás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growing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barr an tsléibhe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top of the mountain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 fud na háite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all over the place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flaithiúíl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generous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 an mbealach 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out of the way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saibhir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rich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ionadh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suprise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díoma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dissapointed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riamh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before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rach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aimid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 will go (téigh in the future tense)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gort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field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ina dtreo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 her direction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claí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fence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searbhónta 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servants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sceach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bush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d’imigh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left (imigh in the past tense)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Léigh an scéal (lch 9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&amp;9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Ceisteanna B agus C lch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Ceisteanna F lch 101</w:t>
      </w:r>
    </w:p>
    <w:p w:rsidR="00000000" w:rsidDel="00000000" w:rsidP="00000000" w:rsidRDefault="00000000" w:rsidRPr="00000000" w14:paraId="0000006F">
      <w:pPr>
        <w:spacing w:after="0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History: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Unit 14 - Daniel O’Connell, read 68-70 answer questions A&amp;B pg. 71. </w:t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Geography: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Unit 13 -France, read 68-78. Complete a short project 2-3 pages. Suugested material for project: Fact file, diary entry, crossword, drawings, pictures of a model you construct (e.g. model of the Arc de Triomphe). You can use your imagination and combine this project with Art if you wish.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824EE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833C45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rich.maths.org/11014" TargetMode="External"/><Relationship Id="rId8" Type="http://schemas.openxmlformats.org/officeDocument/2006/relationships/hyperlink" Target="https://nrich.maths.org/2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0ic7Rvdj0G5T0siWyRilA3XL1w==">AMUW2mW6TrB8P2eP7lMAF4hmBv46CkdRChKYSA2jz6Gk1vkX2094xlXWcjz/ZmoiGuDzz2VNUBoFFaetx7bL5JYO7Qe8kZk73PjpkNa89ovG+RXsFs7Eyupop0MKLpMgzN3ptiEd/jIm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2020-03-24T19:42:00Z</dcterms:created>
  <dc:creator>Scoil</dc:creator>
</cp:coreProperties>
</file>